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sk-SK"/>
        </w:rPr>
        <w:t>Kurz ,,Čokoláda - pokročilí,, s Jožkou Zaukolcovou</w:t>
      </w:r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sk-SK"/>
        </w:rPr>
        <w:drawing>
          <wp:inline distT="0" distB="0" distL="0" distR="9525">
            <wp:extent cx="3800475" cy="2857500"/>
            <wp:effectExtent l="0" t="0" r="0" b="0"/>
            <wp:docPr id="1" name="Picture 1" descr="http://www.peceniehrou.sk/modules/catalog/photos/medium/cokolada-pokroci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peceniehrou.sk/modules/catalog/photos/medium/cokolada-pokrocily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2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sk-SK"/>
        </w:rPr>
        <w:t>Kurz ,,Čokoláda - pokročilí,, s Jožkou Zaukolcovou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KLUB CUKRÁROV ORGANIZUJE ODBORNÉ ŠKOLENIE POD NÁZVOM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 xml:space="preserve">Čokoláda- II. pre pokročilých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Lektor- Mgr. Jozefína Zaukolcová -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predseda klubu cukrárov SZKC , Majster  odbornej výchovy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 xml:space="preserve">Termín: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11.11.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 xml:space="preserve"> 201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 xml:space="preserve">7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(sobota)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 xml:space="preserve">V čase:od 9.00 – 16.00 hod 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 xml:space="preserve">Potrebné pomôcky: zástera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Obsahom druhého stupňa kurzu bude zdokonaliť sa v práci s čokoládou, ktorá má veľmi široké využitie nie len pri pralinkách ale aj dezertov a iných  cukrárskych výrobkov a to je samostatné zdobenie, príprava krájaných praliniek, čokoládové peny -  banketky, mrazené dezerty, servírovanie s použitím pripravených ozdôb.Kurz  bude zameraný na voľnú tvorivosť a nadobudnuté zručnosti práce s čokoládou. Jej praktické využitie pri príprave dezertov. Kurz je vhodný pre záujemcov, ktorí absolvovali už základný kurz čokolády.  Každý účastník kurzu bude mať možnosť spoločne pripraviť krájané pralinky, plnené banketky a dezerty.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V cene je zahrnutý kurz + pitný režim, obed si zabezpečuje každý sám (donášková služba, prípadne sa pôjdete niekam najesť). Počet účastníkov na kurz je obmedzený, max. počet je 8-9 ľudí.Ak máte záujem, záväzne sa môžete prihlásiť prostredníctvom nášho e-mailu: </w:t>
      </w:r>
      <w:hyperlink r:id="rId3">
        <w:r>
          <w:rPr>
            <w:rStyle w:val="Internetovodkaz"/>
            <w:rFonts w:eastAsia="Times New Roman" w:cs="Times New Roman" w:ascii="Times New Roman" w:hAnsi="Times New Roman"/>
            <w:b/>
            <w:bCs/>
            <w:sz w:val="24"/>
            <w:szCs w:val="24"/>
            <w:lang w:eastAsia="sk-SK"/>
          </w:rPr>
          <w:t>tfornax@peceniehrou.sk</w:t>
        </w:r>
      </w:hyperlink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sk-SK"/>
        </w:rPr>
        <w:t>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 záväznom prihlásení vám budú zaslané ďalšie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 informácie.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 xml:space="preserve">Cena: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8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0,00 € s DPH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Nadpis2">
    <w:name w:val="Nadpis 2"/>
    <w:basedOn w:val="Normal"/>
    <w:link w:val="Heading2Char"/>
    <w:uiPriority w:val="9"/>
    <w:qFormat/>
    <w:rsid w:val="002b5f0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paragraph" w:styleId="Nadpis3">
    <w:name w:val="Nadpis 3"/>
    <w:basedOn w:val="Normal"/>
    <w:link w:val="Heading3Char"/>
    <w:uiPriority w:val="9"/>
    <w:qFormat/>
    <w:rsid w:val="002b5f0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2b5f09"/>
    <w:rPr>
      <w:rFonts w:ascii="Times New Roman" w:hAnsi="Times New Roman" w:eastAsia="Times New Roman" w:cs="Times New Roman"/>
      <w:b/>
      <w:bCs/>
      <w:sz w:val="36"/>
      <w:szCs w:val="36"/>
      <w:lang w:eastAsia="sk-SK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2b5f09"/>
    <w:rPr>
      <w:rFonts w:ascii="Times New Roman" w:hAnsi="Times New Roman" w:eastAsia="Times New Roman" w:cs="Times New Roman"/>
      <w:b/>
      <w:bCs/>
      <w:sz w:val="27"/>
      <w:szCs w:val="27"/>
      <w:lang w:eastAsia="sk-SK"/>
    </w:rPr>
  </w:style>
  <w:style w:type="character" w:styleId="Strong">
    <w:name w:val="Strong"/>
    <w:basedOn w:val="DefaultParagraphFont"/>
    <w:uiPriority w:val="22"/>
    <w:qFormat/>
    <w:rsid w:val="002b5f09"/>
    <w:rPr>
      <w:b/>
      <w:bCs/>
    </w:rPr>
  </w:style>
  <w:style w:type="character" w:styleId="Underline" w:customStyle="1">
    <w:name w:val="underline"/>
    <w:basedOn w:val="DefaultParagraphFont"/>
    <w:qFormat/>
    <w:rsid w:val="002b5f09"/>
    <w:rPr/>
  </w:style>
  <w:style w:type="character" w:styleId="Textblue" w:customStyle="1">
    <w:name w:val="text_blue"/>
    <w:basedOn w:val="DefaultParagraphFont"/>
    <w:qFormat/>
    <w:rsid w:val="002b5f09"/>
    <w:rPr/>
  </w:style>
  <w:style w:type="character" w:styleId="Bold" w:customStyle="1">
    <w:name w:val="bold"/>
    <w:basedOn w:val="DefaultParagraphFont"/>
    <w:qFormat/>
    <w:rsid w:val="002b5f09"/>
    <w:rPr/>
  </w:style>
  <w:style w:type="character" w:styleId="Smaller" w:customStyle="1">
    <w:name w:val="smaller"/>
    <w:basedOn w:val="DefaultParagraphFont"/>
    <w:qFormat/>
    <w:rsid w:val="002b5f0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b5f09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2b5f09"/>
    <w:rPr>
      <w:color w:val="0000FF" w:themeColor="hyperlink"/>
      <w:u w:val="single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2b5f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b5f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fornax@peceniehrou.s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LibreOffice/5.0.4.2$Windows_X86_64 LibreOffice_project/2b9802c1994aa0b7dc6079e128979269cf95bc78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2016-02-08T08:20:00Z</dcterms:created>
  <dc:creator>tfornax</dc:creator>
  <dc:language>sk-SK</dc:language>
  <dcterms:modified xsi:type="dcterms:W3CDTF">2017-10-04T14:16:44Z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